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B8" w:rsidRPr="009A3A67" w:rsidRDefault="00A21FD9" w:rsidP="000934B8">
      <w:pPr>
        <w:rPr>
          <w:rFonts w:asciiTheme="minorHAnsi" w:hAnsiTheme="minorHAnsi"/>
          <w:b/>
          <w:szCs w:val="24"/>
          <w:u w:val="single"/>
        </w:rPr>
      </w:pPr>
      <w:r w:rsidRPr="009A3A67">
        <w:rPr>
          <w:rFonts w:asciiTheme="minorHAnsi" w:hAnsiTheme="minorHAnsi"/>
          <w:b/>
          <w:szCs w:val="24"/>
          <w:u w:val="single"/>
        </w:rPr>
        <w:t>02</w:t>
      </w:r>
      <w:r w:rsidR="00411C1B" w:rsidRPr="009A3A67">
        <w:rPr>
          <w:rFonts w:asciiTheme="minorHAnsi" w:hAnsiTheme="minorHAnsi"/>
          <w:b/>
          <w:szCs w:val="24"/>
          <w:u w:val="single"/>
        </w:rPr>
        <w:t xml:space="preserve">,  </w:t>
      </w:r>
      <w:r w:rsidRPr="009A3A67">
        <w:rPr>
          <w:rFonts w:asciiTheme="minorHAnsi" w:hAnsiTheme="minorHAnsi"/>
          <w:b/>
          <w:szCs w:val="24"/>
          <w:u w:val="single"/>
        </w:rPr>
        <w:t xml:space="preserve"> </w:t>
      </w:r>
      <w:r w:rsidR="000934B8" w:rsidRPr="009A3A67">
        <w:rPr>
          <w:rFonts w:asciiTheme="minorHAnsi" w:hAnsiTheme="minorHAnsi"/>
          <w:b/>
          <w:szCs w:val="24"/>
          <w:u w:val="single"/>
        </w:rPr>
        <w:t>APROVISIONAMIENTO</w:t>
      </w:r>
      <w:r w:rsidRPr="009A3A67">
        <w:rPr>
          <w:rFonts w:asciiTheme="minorHAnsi" w:hAnsiTheme="minorHAnsi"/>
          <w:b/>
          <w:szCs w:val="24"/>
          <w:u w:val="single"/>
        </w:rPr>
        <w:t xml:space="preserve"> 01</w:t>
      </w:r>
      <w:r w:rsidR="000934B8" w:rsidRPr="009A3A67">
        <w:rPr>
          <w:rFonts w:asciiTheme="minorHAnsi" w:hAnsiTheme="minorHAnsi"/>
          <w:b/>
          <w:szCs w:val="24"/>
          <w:u w:val="single"/>
        </w:rPr>
        <w:t xml:space="preserve">, </w:t>
      </w:r>
      <w:r w:rsidR="00411C1B" w:rsidRPr="009A3A67">
        <w:rPr>
          <w:rFonts w:asciiTheme="minorHAnsi" w:hAnsiTheme="minorHAnsi"/>
          <w:b/>
          <w:szCs w:val="24"/>
          <w:u w:val="single"/>
        </w:rPr>
        <w:t xml:space="preserve">  </w:t>
      </w:r>
      <w:r w:rsidR="000934B8" w:rsidRPr="009A3A67">
        <w:rPr>
          <w:rFonts w:asciiTheme="minorHAnsi" w:hAnsiTheme="minorHAnsi"/>
          <w:b/>
          <w:szCs w:val="24"/>
          <w:u w:val="single"/>
        </w:rPr>
        <w:t xml:space="preserve"> Cambios en compras y ventas </w:t>
      </w:r>
    </w:p>
    <w:p w:rsidR="003B0786" w:rsidRPr="003B0786" w:rsidRDefault="003B0786" w:rsidP="000934B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</w:p>
    <w:p w:rsidR="000934B8" w:rsidRPr="003B0786" w:rsidRDefault="000934B8" w:rsidP="000934B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  <w:r w:rsidRPr="003B0786">
        <w:rPr>
          <w:rFonts w:asciiTheme="minorHAnsi" w:hAnsiTheme="minorHAnsi"/>
          <w:b/>
          <w:sz w:val="22"/>
          <w:szCs w:val="22"/>
        </w:rPr>
        <w:t>1.- OBJETIVO</w:t>
      </w:r>
    </w:p>
    <w:p w:rsidR="000934B8" w:rsidRPr="003B0786" w:rsidRDefault="000934B8" w:rsidP="000934B8">
      <w:p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>Utilización de una herramienta informática para un tema logístico</w:t>
      </w:r>
    </w:p>
    <w:p w:rsidR="000934B8" w:rsidRPr="003B0786" w:rsidRDefault="000934B8" w:rsidP="000934B8">
      <w:p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>Metodología de análisis logístico</w:t>
      </w:r>
    </w:p>
    <w:p w:rsidR="000934B8" w:rsidRPr="003B0786" w:rsidRDefault="000934B8" w:rsidP="000934B8">
      <w:p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>Se trata de medir el impacto en la cuenta de resultados de las variaciones en las compras y en las ventas</w:t>
      </w:r>
    </w:p>
    <w:p w:rsidR="000934B8" w:rsidRPr="003B0786" w:rsidRDefault="000934B8" w:rsidP="000934B8">
      <w:pPr>
        <w:numPr>
          <w:ilvl w:val="12"/>
          <w:numId w:val="0"/>
        </w:numPr>
        <w:ind w:hanging="283"/>
        <w:rPr>
          <w:rFonts w:asciiTheme="minorHAnsi" w:hAnsiTheme="minorHAnsi"/>
          <w:b/>
          <w:sz w:val="22"/>
          <w:szCs w:val="22"/>
          <w:u w:val="single"/>
        </w:rPr>
      </w:pPr>
    </w:p>
    <w:p w:rsidR="000934B8" w:rsidRPr="003B0786" w:rsidRDefault="000934B8" w:rsidP="000934B8">
      <w:pPr>
        <w:numPr>
          <w:ilvl w:val="12"/>
          <w:numId w:val="0"/>
        </w:numPr>
        <w:rPr>
          <w:rFonts w:asciiTheme="minorHAnsi" w:hAnsiTheme="minorHAnsi"/>
          <w:b/>
          <w:sz w:val="22"/>
          <w:szCs w:val="22"/>
        </w:rPr>
      </w:pPr>
      <w:r w:rsidRPr="003B0786">
        <w:rPr>
          <w:rFonts w:asciiTheme="minorHAnsi" w:hAnsiTheme="minorHAnsi"/>
          <w:b/>
          <w:sz w:val="22"/>
          <w:szCs w:val="22"/>
        </w:rPr>
        <w:t>2.- DESCRIPCIÓN</w:t>
      </w:r>
    </w:p>
    <w:p w:rsidR="000934B8" w:rsidRPr="003B0786" w:rsidRDefault="000934B8" w:rsidP="000934B8">
      <w:pPr>
        <w:numPr>
          <w:ilvl w:val="12"/>
          <w:numId w:val="0"/>
        </w:numPr>
        <w:ind w:hanging="283"/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ab/>
        <w:t>Al aumentar las ventas se supone que en la misma proporción aumenta el coste de compra de las mercancías.</w:t>
      </w:r>
    </w:p>
    <w:p w:rsidR="000934B8" w:rsidRPr="003B0786" w:rsidRDefault="000934B8" w:rsidP="000934B8">
      <w:pPr>
        <w:numPr>
          <w:ilvl w:val="12"/>
          <w:numId w:val="0"/>
        </w:numPr>
        <w:ind w:hanging="283"/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ab/>
        <w:t>El resto de elementos de coste son constantes. El supuesto no es del todo exacto, pero es asumible, por simplicidad del ejercicio y para poder medir el impacto de las variaciones en compras y ventas permaneciendo el resto 'caeteris paribus'.</w:t>
      </w:r>
    </w:p>
    <w:p w:rsidR="000934B8" w:rsidRPr="003B0786" w:rsidRDefault="000934B8" w:rsidP="000934B8">
      <w:pPr>
        <w:numPr>
          <w:ilvl w:val="12"/>
          <w:numId w:val="0"/>
        </w:numPr>
        <w:ind w:hanging="283"/>
        <w:rPr>
          <w:rFonts w:asciiTheme="minorHAnsi" w:hAnsiTheme="minorHAnsi"/>
          <w:b/>
          <w:sz w:val="22"/>
          <w:szCs w:val="22"/>
          <w:u w:val="single"/>
        </w:rPr>
      </w:pPr>
    </w:p>
    <w:p w:rsidR="000934B8" w:rsidRPr="003B0786" w:rsidRDefault="000934B8" w:rsidP="000934B8">
      <w:pPr>
        <w:rPr>
          <w:rFonts w:asciiTheme="minorHAnsi" w:hAnsiTheme="minorHAnsi"/>
          <w:b/>
          <w:bCs/>
          <w:sz w:val="22"/>
          <w:szCs w:val="22"/>
        </w:rPr>
      </w:pPr>
      <w:r w:rsidRPr="003B0786">
        <w:rPr>
          <w:rFonts w:asciiTheme="minorHAnsi" w:hAnsiTheme="minorHAnsi"/>
          <w:b/>
          <w:bCs/>
          <w:sz w:val="22"/>
          <w:szCs w:val="22"/>
        </w:rPr>
        <w:t>3.- DATOS ORIGINALES</w:t>
      </w:r>
    </w:p>
    <w:p w:rsidR="000934B8" w:rsidRPr="003B0786" w:rsidRDefault="000934B8" w:rsidP="000934B8">
      <w:pPr>
        <w:rPr>
          <w:rFonts w:asciiTheme="minorHAnsi" w:hAnsiTheme="minorHAnsi"/>
          <w:b/>
          <w:sz w:val="22"/>
          <w:szCs w:val="22"/>
        </w:rPr>
      </w:pPr>
      <w:r w:rsidRPr="003B0786">
        <w:rPr>
          <w:rFonts w:asciiTheme="minorHAnsi" w:hAnsiTheme="minorHAnsi"/>
          <w:b/>
          <w:sz w:val="22"/>
          <w:szCs w:val="22"/>
        </w:rPr>
        <w:t>Hoja 'datos iniciales'</w:t>
      </w:r>
    </w:p>
    <w:p w:rsidR="000934B8" w:rsidRPr="003B0786" w:rsidRDefault="000934B8" w:rsidP="000934B8">
      <w:p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ab/>
        <w:t xml:space="preserve">Contiene el cuadro de partida o cuadro base. </w:t>
      </w:r>
    </w:p>
    <w:p w:rsidR="000934B8" w:rsidRPr="003B0786" w:rsidRDefault="000934B8" w:rsidP="000934B8">
      <w:pPr>
        <w:rPr>
          <w:rFonts w:asciiTheme="minorHAnsi" w:hAnsiTheme="minorHAnsi"/>
          <w:b/>
          <w:sz w:val="22"/>
          <w:szCs w:val="22"/>
        </w:rPr>
      </w:pPr>
      <w:r w:rsidRPr="003B0786">
        <w:rPr>
          <w:rFonts w:asciiTheme="minorHAnsi" w:hAnsiTheme="minorHAnsi"/>
          <w:b/>
          <w:sz w:val="22"/>
          <w:szCs w:val="22"/>
        </w:rPr>
        <w:t>Hoja 'borrador'</w:t>
      </w:r>
    </w:p>
    <w:p w:rsidR="000934B8" w:rsidRPr="003B0786" w:rsidRDefault="000934B8" w:rsidP="000934B8">
      <w:p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ab/>
        <w:t xml:space="preserve">No es necesaria. </w:t>
      </w:r>
    </w:p>
    <w:p w:rsidR="000934B8" w:rsidRPr="003B0786" w:rsidRDefault="000934B8" w:rsidP="000934B8">
      <w:pPr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0934B8" w:rsidRPr="003B0786" w:rsidRDefault="000934B8" w:rsidP="000934B8">
      <w:pPr>
        <w:rPr>
          <w:rFonts w:asciiTheme="minorHAnsi" w:hAnsiTheme="minorHAnsi"/>
          <w:b/>
          <w:bCs/>
          <w:sz w:val="22"/>
          <w:szCs w:val="22"/>
        </w:rPr>
      </w:pPr>
      <w:r w:rsidRPr="003B0786">
        <w:rPr>
          <w:rFonts w:asciiTheme="minorHAnsi" w:hAnsiTheme="minorHAnsi"/>
          <w:b/>
          <w:bCs/>
          <w:sz w:val="22"/>
          <w:szCs w:val="22"/>
        </w:rPr>
        <w:t>4.- PROCEDIMIENTO</w:t>
      </w:r>
    </w:p>
    <w:p w:rsidR="000934B8" w:rsidRPr="003B0786" w:rsidRDefault="000934B8" w:rsidP="000934B8">
      <w:p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 xml:space="preserve">En la cabecera de la hoja 'datos iniciales' se indican los supuestos de la simulación, que son 4: </w:t>
      </w:r>
    </w:p>
    <w:p w:rsidR="000934B8" w:rsidRPr="003B0786" w:rsidRDefault="000934B8" w:rsidP="000934B8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>incremento en el costo de compras del 5% y del 10%</w:t>
      </w:r>
    </w:p>
    <w:p w:rsidR="000934B8" w:rsidRPr="003B0786" w:rsidRDefault="000934B8" w:rsidP="000934B8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>incremento en el volumen de ventas del 5% y del 10%.</w:t>
      </w:r>
    </w:p>
    <w:p w:rsidR="000934B8" w:rsidRPr="003B0786" w:rsidRDefault="000934B8" w:rsidP="000934B8">
      <w:pPr>
        <w:rPr>
          <w:rFonts w:asciiTheme="minorHAnsi" w:hAnsiTheme="minorHAnsi"/>
          <w:sz w:val="22"/>
          <w:szCs w:val="22"/>
        </w:rPr>
      </w:pPr>
    </w:p>
    <w:p w:rsidR="000934B8" w:rsidRPr="003B0786" w:rsidRDefault="000934B8" w:rsidP="000934B8">
      <w:pPr>
        <w:rPr>
          <w:rFonts w:asciiTheme="minorHAnsi" w:hAnsiTheme="minorHAnsi"/>
          <w:b/>
          <w:sz w:val="22"/>
          <w:szCs w:val="22"/>
        </w:rPr>
      </w:pPr>
      <w:r w:rsidRPr="003B0786">
        <w:rPr>
          <w:rFonts w:asciiTheme="minorHAnsi" w:hAnsiTheme="minorHAnsi"/>
          <w:b/>
          <w:sz w:val="22"/>
          <w:szCs w:val="22"/>
        </w:rPr>
        <w:t>5.- COMENTARIOS</w:t>
      </w:r>
    </w:p>
    <w:p w:rsidR="000934B8" w:rsidRPr="003B0786" w:rsidRDefault="000934B8" w:rsidP="000934B8">
      <w:pPr>
        <w:pStyle w:val="Prrafodelista"/>
        <w:ind w:left="0"/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>Se observa que para el mismo % de variación (disminución en costo compras ó aumento ventas), la incidencia en el beneficio es mayor vía compras.  De ahí se deduce la importancia de la gestión de compras.</w:t>
      </w:r>
    </w:p>
    <w:p w:rsidR="000934B8" w:rsidRPr="003B0786" w:rsidRDefault="000934B8" w:rsidP="000934B8">
      <w:pPr>
        <w:pStyle w:val="Prrafodelista"/>
        <w:ind w:left="0"/>
        <w:rPr>
          <w:rFonts w:asciiTheme="minorHAnsi" w:hAnsiTheme="minorHAnsi"/>
          <w:sz w:val="22"/>
          <w:szCs w:val="22"/>
        </w:rPr>
      </w:pPr>
      <w:r w:rsidRPr="003B0786">
        <w:rPr>
          <w:rFonts w:asciiTheme="minorHAnsi" w:hAnsiTheme="minorHAnsi"/>
          <w:sz w:val="22"/>
          <w:szCs w:val="22"/>
        </w:rPr>
        <w:t xml:space="preserve">Siempre se ha comentado que las "las grandes superficies tienen buena parte de sus beneficios en las compras". </w:t>
      </w:r>
    </w:p>
    <w:p w:rsidR="00CE7038" w:rsidRPr="000934B8" w:rsidRDefault="00CE7038" w:rsidP="000934B8"/>
    <w:sectPr w:rsidR="00CE7038" w:rsidRPr="000934B8" w:rsidSect="00D4098C">
      <w:headerReference w:type="default" r:id="rId7"/>
      <w:footerReference w:type="default" r:id="rId8"/>
      <w:headerReference w:type="first" r:id="rId9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555" w:rsidRDefault="00B31555">
      <w:r>
        <w:separator/>
      </w:r>
    </w:p>
  </w:endnote>
  <w:endnote w:type="continuationSeparator" w:id="0">
    <w:p w:rsidR="00B31555" w:rsidRDefault="00B31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D15" w:rsidRDefault="00D65ACB">
    <w:pPr>
      <w:pStyle w:val="Piedepgina"/>
      <w:jc w:val="right"/>
    </w:pPr>
    <w:fldSimple w:instr=" PAGE   \* MERGEFORMAT ">
      <w:r w:rsidR="00B31555">
        <w:rPr>
          <w:noProof/>
        </w:rPr>
        <w:t>1</w:t>
      </w:r>
    </w:fldSimple>
  </w:p>
  <w:p w:rsidR="00CE7038" w:rsidRDefault="00CE7038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555" w:rsidRDefault="00B31555">
      <w:r>
        <w:separator/>
      </w:r>
    </w:p>
  </w:footnote>
  <w:footnote w:type="continuationSeparator" w:id="0">
    <w:p w:rsidR="00B31555" w:rsidRDefault="00B31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Pr="00DB5D61" w:rsidRDefault="004C4A3B" w:rsidP="002104DD">
    <w:pPr>
      <w:pStyle w:val="Encabezado"/>
      <w:tabs>
        <w:tab w:val="clear" w:pos="4252"/>
        <w:tab w:val="clear" w:pos="8504"/>
      </w:tabs>
      <w:ind w:right="-597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Logística  </w:t>
    </w:r>
    <w:r w:rsidR="00337021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>XXI  E</w:t>
    </w:r>
    <w:r w:rsidR="00DB5D61" w:rsidRPr="00DB5D61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xcel         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Aprovisionamiento </w:t>
    </w:r>
    <w:r w:rsidR="00DB5D61" w:rsidRPr="00DB5D61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</w:t>
    </w:r>
    <w:r w:rsidR="002104DD" w:rsidRPr="00DB5D61">
      <w:rPr>
        <w:rFonts w:asciiTheme="minorHAnsi" w:hAnsiTheme="minorHAnsi"/>
        <w:b/>
        <w:noProof/>
        <w:sz w:val="22"/>
        <w:szCs w:val="22"/>
        <w:u w:val="single"/>
        <w:lang w:val="es-ES"/>
      </w:rPr>
      <w:tab/>
      <w:t>Cambios en compras y ventas</w:t>
    </w:r>
    <w:r w:rsidR="005773F6" w:rsidRPr="00DB5D61">
      <w:rPr>
        <w:rFonts w:asciiTheme="minorHAnsi" w:hAnsiTheme="minorHAnsi"/>
        <w:b/>
        <w:noProof/>
        <w:sz w:val="22"/>
        <w:szCs w:val="22"/>
        <w:u w:val="single"/>
        <w:lang w:val="es-ES"/>
      </w:rPr>
      <w:tab/>
    </w:r>
    <w:r w:rsidR="002104DD" w:rsidRPr="00337021">
      <w:rPr>
        <w:rFonts w:asciiTheme="minorHAnsi" w:hAnsiTheme="minorHAnsi"/>
        <w:b/>
        <w:noProof/>
        <w:sz w:val="22"/>
        <w:szCs w:val="22"/>
        <w:lang w:val="es-ES"/>
      </w:rPr>
      <w:tab/>
    </w:r>
    <w:r w:rsidR="002104DD" w:rsidRPr="00337021">
      <w:rPr>
        <w:rFonts w:asciiTheme="minorHAnsi" w:hAnsiTheme="minorHAnsi"/>
        <w:b/>
        <w:noProof/>
        <w:sz w:val="22"/>
        <w:szCs w:val="22"/>
        <w:lang w:val="es-ES"/>
      </w:rPr>
      <w:tab/>
    </w:r>
    <w:r w:rsidR="00DB5D61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    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</w:t>
    </w:r>
    <w:r w:rsidR="00CE7038" w:rsidRPr="00DB5D61">
      <w:rPr>
        <w:rFonts w:asciiTheme="minorHAnsi" w:hAnsiTheme="minorHAnsi"/>
        <w:b/>
        <w:sz w:val="22"/>
        <w:szCs w:val="22"/>
      </w:rPr>
      <w:tab/>
    </w:r>
    <w:r w:rsidR="00CE7038" w:rsidRPr="00DB5D61">
      <w:rPr>
        <w:rFonts w:asciiTheme="minorHAnsi" w:hAnsiTheme="minorHAnsi"/>
        <w:b/>
        <w:sz w:val="22"/>
        <w:szCs w:val="22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CE7038">
    <w:pPr>
      <w:pStyle w:val="Encabezado"/>
      <w:tabs>
        <w:tab w:val="clear" w:pos="4252"/>
      </w:tabs>
      <w:ind w:left="-1276" w:right="-59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271"/>
    <w:multiLevelType w:val="hybridMultilevel"/>
    <w:tmpl w:val="F8DA5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A91635"/>
    <w:multiLevelType w:val="singleLevel"/>
    <w:tmpl w:val="4FD4F352"/>
    <w:lvl w:ilvl="0">
      <w:start w:val="2"/>
      <w:numFmt w:val="decimal"/>
      <w:pStyle w:val="Ttulo9"/>
      <w:lvlText w:val="Pag. nº %1"/>
      <w:legacy w:legacy="1" w:legacySpace="170" w:legacyIndent="1247"/>
      <w:lvlJc w:val="left"/>
      <w:pPr>
        <w:ind w:left="1247" w:hanging="1247"/>
      </w:pPr>
      <w:rPr>
        <w:rFonts w:ascii="Book Antiqua" w:hAnsi="Book Antiqua" w:cs="Times New Roman" w:hint="default"/>
        <w:b/>
        <w:i/>
        <w:sz w:val="24"/>
      </w:rPr>
    </w:lvl>
  </w:abstractNum>
  <w:abstractNum w:abstractNumId="2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4">
    <w:nsid w:val="4C1217BB"/>
    <w:multiLevelType w:val="hybridMultilevel"/>
    <w:tmpl w:val="3410DA60"/>
    <w:lvl w:ilvl="0" w:tplc="0C0A000F">
      <w:start w:val="1"/>
      <w:numFmt w:val="decimal"/>
      <w:lvlText w:val="%1."/>
      <w:lvlJc w:val="left"/>
      <w:pPr>
        <w:ind w:left="30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5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290"/>
        </w:tabs>
        <w:ind w:left="62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7010"/>
        </w:tabs>
        <w:ind w:left="70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730"/>
        </w:tabs>
        <w:ind w:left="77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450"/>
        </w:tabs>
        <w:ind w:left="8450" w:hanging="180"/>
      </w:pPr>
      <w:rPr>
        <w:rFonts w:cs="Times New Roman"/>
      </w:rPr>
    </w:lvl>
  </w:abstractNum>
  <w:abstractNum w:abstractNumId="6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">
    <w:nsid w:val="5F7E2DC6"/>
    <w:multiLevelType w:val="hybridMultilevel"/>
    <w:tmpl w:val="9EB866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2745B7"/>
    <w:multiLevelType w:val="hybridMultilevel"/>
    <w:tmpl w:val="B9FA25B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D1D"/>
    <w:rsid w:val="00004AE5"/>
    <w:rsid w:val="000130D7"/>
    <w:rsid w:val="00022A90"/>
    <w:rsid w:val="000450F3"/>
    <w:rsid w:val="00055D7B"/>
    <w:rsid w:val="000913DA"/>
    <w:rsid w:val="000934B8"/>
    <w:rsid w:val="00097CE6"/>
    <w:rsid w:val="000A575E"/>
    <w:rsid w:val="000B2D09"/>
    <w:rsid w:val="000B4C86"/>
    <w:rsid w:val="000C3D64"/>
    <w:rsid w:val="000D1ED9"/>
    <w:rsid w:val="000D3EE5"/>
    <w:rsid w:val="001005BF"/>
    <w:rsid w:val="00102C8E"/>
    <w:rsid w:val="00105C89"/>
    <w:rsid w:val="0010777A"/>
    <w:rsid w:val="00120A3C"/>
    <w:rsid w:val="00121416"/>
    <w:rsid w:val="00130361"/>
    <w:rsid w:val="00143B7B"/>
    <w:rsid w:val="00151EAB"/>
    <w:rsid w:val="001529FF"/>
    <w:rsid w:val="00174020"/>
    <w:rsid w:val="001B2898"/>
    <w:rsid w:val="001D38ED"/>
    <w:rsid w:val="001E1DEF"/>
    <w:rsid w:val="001F779E"/>
    <w:rsid w:val="0020169C"/>
    <w:rsid w:val="00206A30"/>
    <w:rsid w:val="002104DD"/>
    <w:rsid w:val="0026735B"/>
    <w:rsid w:val="002738B8"/>
    <w:rsid w:val="002A2A2D"/>
    <w:rsid w:val="002B5D15"/>
    <w:rsid w:val="002D669E"/>
    <w:rsid w:val="00302CC5"/>
    <w:rsid w:val="00311068"/>
    <w:rsid w:val="003114BD"/>
    <w:rsid w:val="003306A7"/>
    <w:rsid w:val="00337021"/>
    <w:rsid w:val="00353AA9"/>
    <w:rsid w:val="0036735B"/>
    <w:rsid w:val="003818D0"/>
    <w:rsid w:val="003B0786"/>
    <w:rsid w:val="003C4D2B"/>
    <w:rsid w:val="003D13BD"/>
    <w:rsid w:val="003E106A"/>
    <w:rsid w:val="003E580E"/>
    <w:rsid w:val="003F2AE7"/>
    <w:rsid w:val="00411C1B"/>
    <w:rsid w:val="00420E23"/>
    <w:rsid w:val="0042242B"/>
    <w:rsid w:val="0043359D"/>
    <w:rsid w:val="00434094"/>
    <w:rsid w:val="004340B7"/>
    <w:rsid w:val="00457725"/>
    <w:rsid w:val="00467BED"/>
    <w:rsid w:val="0048100A"/>
    <w:rsid w:val="004A23F5"/>
    <w:rsid w:val="004C4A3B"/>
    <w:rsid w:val="004E7A30"/>
    <w:rsid w:val="00550FF7"/>
    <w:rsid w:val="005653F0"/>
    <w:rsid w:val="005718FE"/>
    <w:rsid w:val="005773F6"/>
    <w:rsid w:val="00577D61"/>
    <w:rsid w:val="005908AB"/>
    <w:rsid w:val="005A55A6"/>
    <w:rsid w:val="005C0D63"/>
    <w:rsid w:val="005C2CCB"/>
    <w:rsid w:val="005C744A"/>
    <w:rsid w:val="005E6073"/>
    <w:rsid w:val="00602EE8"/>
    <w:rsid w:val="00614ABF"/>
    <w:rsid w:val="00615A15"/>
    <w:rsid w:val="006432FD"/>
    <w:rsid w:val="00673B9A"/>
    <w:rsid w:val="00674FD4"/>
    <w:rsid w:val="00683830"/>
    <w:rsid w:val="006C68FB"/>
    <w:rsid w:val="006D22B8"/>
    <w:rsid w:val="00711713"/>
    <w:rsid w:val="007226BE"/>
    <w:rsid w:val="0073372E"/>
    <w:rsid w:val="0075390E"/>
    <w:rsid w:val="00765324"/>
    <w:rsid w:val="0076575B"/>
    <w:rsid w:val="007737E4"/>
    <w:rsid w:val="00787022"/>
    <w:rsid w:val="007B778A"/>
    <w:rsid w:val="008038DA"/>
    <w:rsid w:val="00815E57"/>
    <w:rsid w:val="00864AC4"/>
    <w:rsid w:val="008C1AEC"/>
    <w:rsid w:val="008D01E2"/>
    <w:rsid w:val="008E4150"/>
    <w:rsid w:val="008F07F4"/>
    <w:rsid w:val="008F527E"/>
    <w:rsid w:val="0093000B"/>
    <w:rsid w:val="00952D1D"/>
    <w:rsid w:val="009A1246"/>
    <w:rsid w:val="009A3A67"/>
    <w:rsid w:val="009C3570"/>
    <w:rsid w:val="009F0198"/>
    <w:rsid w:val="00A15F58"/>
    <w:rsid w:val="00A21FD9"/>
    <w:rsid w:val="00A53EB6"/>
    <w:rsid w:val="00A920D4"/>
    <w:rsid w:val="00A960C6"/>
    <w:rsid w:val="00AD3229"/>
    <w:rsid w:val="00AE5097"/>
    <w:rsid w:val="00AF1A32"/>
    <w:rsid w:val="00AF34C1"/>
    <w:rsid w:val="00B26F40"/>
    <w:rsid w:val="00B31555"/>
    <w:rsid w:val="00B657B1"/>
    <w:rsid w:val="00B734BA"/>
    <w:rsid w:val="00B9085F"/>
    <w:rsid w:val="00BB2F76"/>
    <w:rsid w:val="00BB6043"/>
    <w:rsid w:val="00BE1011"/>
    <w:rsid w:val="00C3269A"/>
    <w:rsid w:val="00C6187F"/>
    <w:rsid w:val="00C679AA"/>
    <w:rsid w:val="00C85E78"/>
    <w:rsid w:val="00C93475"/>
    <w:rsid w:val="00C934BD"/>
    <w:rsid w:val="00CB5F40"/>
    <w:rsid w:val="00CB7C17"/>
    <w:rsid w:val="00CC7E4A"/>
    <w:rsid w:val="00CD4E8E"/>
    <w:rsid w:val="00CD5D26"/>
    <w:rsid w:val="00CE7038"/>
    <w:rsid w:val="00CF666A"/>
    <w:rsid w:val="00CF6926"/>
    <w:rsid w:val="00D1008B"/>
    <w:rsid w:val="00D4098C"/>
    <w:rsid w:val="00D61D2C"/>
    <w:rsid w:val="00D65ACB"/>
    <w:rsid w:val="00D7474C"/>
    <w:rsid w:val="00D967B0"/>
    <w:rsid w:val="00DA641F"/>
    <w:rsid w:val="00DB5D61"/>
    <w:rsid w:val="00DF2D8D"/>
    <w:rsid w:val="00E00A6B"/>
    <w:rsid w:val="00E05FB7"/>
    <w:rsid w:val="00E226E7"/>
    <w:rsid w:val="00E27793"/>
    <w:rsid w:val="00E722C2"/>
    <w:rsid w:val="00E77D13"/>
    <w:rsid w:val="00EA2C94"/>
    <w:rsid w:val="00EC0CC8"/>
    <w:rsid w:val="00EF2A09"/>
    <w:rsid w:val="00F27D2B"/>
    <w:rsid w:val="00F338AB"/>
    <w:rsid w:val="00F46F6F"/>
    <w:rsid w:val="00F4728A"/>
    <w:rsid w:val="00F758CB"/>
    <w:rsid w:val="00F85C3C"/>
    <w:rsid w:val="00F92047"/>
    <w:rsid w:val="00FA05E6"/>
    <w:rsid w:val="00FB5A1B"/>
    <w:rsid w:val="00FD0719"/>
    <w:rsid w:val="00FE1B5D"/>
    <w:rsid w:val="00FE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30"/>
    <w:pPr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683830"/>
    <w:pPr>
      <w:keepNext/>
      <w:spacing w:line="360" w:lineRule="auto"/>
      <w:outlineLvl w:val="0"/>
    </w:pPr>
    <w:rPr>
      <w:rFonts w:ascii="Book Antiqua" w:hAnsi="Book Antiqua"/>
      <w:sz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3830"/>
    <w:pPr>
      <w:keepNext/>
      <w:jc w:val="center"/>
      <w:outlineLvl w:val="1"/>
    </w:pPr>
    <w:rPr>
      <w:rFonts w:ascii="Book Antiqua" w:hAnsi="Book Antiqua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683830"/>
    <w:pPr>
      <w:keepNext/>
      <w:jc w:val="left"/>
      <w:outlineLvl w:val="2"/>
    </w:pPr>
    <w:rPr>
      <w:rFonts w:ascii="Book Antiqua" w:hAnsi="Book Antiqua"/>
      <w:b/>
      <w:sz w:val="28"/>
    </w:rPr>
  </w:style>
  <w:style w:type="paragraph" w:styleId="Ttulo4">
    <w:name w:val="heading 4"/>
    <w:basedOn w:val="Normal"/>
    <w:next w:val="Normal"/>
    <w:link w:val="Ttulo4Car"/>
    <w:uiPriority w:val="99"/>
    <w:qFormat/>
    <w:rsid w:val="00683830"/>
    <w:pPr>
      <w:keepNext/>
      <w:outlineLvl w:val="3"/>
    </w:pPr>
    <w:rPr>
      <w:rFonts w:ascii="Book Antiqua" w:hAnsi="Book Antiqua"/>
      <w:b/>
      <w:sz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683830"/>
    <w:pPr>
      <w:keepNext/>
      <w:ind w:left="708"/>
      <w:outlineLvl w:val="4"/>
    </w:pPr>
    <w:rPr>
      <w:rFonts w:ascii="Book Antiqua" w:hAnsi="Book Antiqua"/>
      <w:sz w:val="32"/>
    </w:rPr>
  </w:style>
  <w:style w:type="paragraph" w:styleId="Ttulo6">
    <w:name w:val="heading 6"/>
    <w:basedOn w:val="Normal"/>
    <w:next w:val="Normal"/>
    <w:link w:val="Ttulo6Car"/>
    <w:uiPriority w:val="99"/>
    <w:qFormat/>
    <w:rsid w:val="00683830"/>
    <w:pPr>
      <w:keepNext/>
      <w:jc w:val="center"/>
      <w:outlineLvl w:val="5"/>
    </w:pPr>
    <w:rPr>
      <w:rFonts w:ascii="Arial Narrow" w:hAnsi="Arial Narrow"/>
      <w:b/>
      <w:color w:val="000000"/>
    </w:rPr>
  </w:style>
  <w:style w:type="paragraph" w:styleId="Ttulo7">
    <w:name w:val="heading 7"/>
    <w:basedOn w:val="Normal"/>
    <w:next w:val="Normal"/>
    <w:link w:val="Ttulo7Car"/>
    <w:uiPriority w:val="99"/>
    <w:qFormat/>
    <w:rsid w:val="00683830"/>
    <w:pPr>
      <w:keepNext/>
      <w:jc w:val="center"/>
      <w:outlineLvl w:val="6"/>
    </w:pPr>
    <w:rPr>
      <w:rFonts w:ascii="Arial Narrow" w:hAnsi="Arial Narrow"/>
      <w:b/>
      <w:color w:val="000000"/>
      <w:sz w:val="40"/>
    </w:rPr>
  </w:style>
  <w:style w:type="paragraph" w:styleId="Ttulo8">
    <w:name w:val="heading 8"/>
    <w:basedOn w:val="Normal"/>
    <w:next w:val="Normal"/>
    <w:link w:val="Ttulo8Car"/>
    <w:uiPriority w:val="99"/>
    <w:qFormat/>
    <w:rsid w:val="00683830"/>
    <w:pPr>
      <w:keepNext/>
      <w:spacing w:before="240" w:after="240"/>
      <w:jc w:val="center"/>
      <w:outlineLvl w:val="7"/>
    </w:pPr>
    <w:rPr>
      <w:rFonts w:ascii="Book Antiqua" w:hAnsi="Book Antiqua"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683830"/>
    <w:pPr>
      <w:keepNext/>
      <w:numPr>
        <w:numId w:val="1"/>
      </w:numPr>
      <w:tabs>
        <w:tab w:val="left" w:pos="0"/>
      </w:tabs>
      <w:suppressAutoHyphens/>
      <w:ind w:right="-341"/>
      <w:jc w:val="left"/>
      <w:outlineLvl w:val="8"/>
    </w:pPr>
    <w:rPr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2F76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2F7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2F7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2F7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2F76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2F76"/>
    <w:rPr>
      <w:rFonts w:ascii="Calibri" w:eastAsia="Times New Roman" w:hAnsi="Calibri" w:cs="Times New Roman"/>
      <w:b/>
      <w:bCs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2F7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F76"/>
    <w:rPr>
      <w:rFonts w:ascii="Calibri" w:eastAsia="Times New Roman" w:hAnsi="Calibri" w:cs="Times New Roman"/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F76"/>
    <w:rPr>
      <w:rFonts w:ascii="Cambria" w:eastAsia="Times New Roman" w:hAnsi="Cambria" w:cs="Times New Roman"/>
      <w:lang w:val="es-ES_tradnl"/>
    </w:rPr>
  </w:style>
  <w:style w:type="paragraph" w:styleId="Epgrafe">
    <w:name w:val="caption"/>
    <w:basedOn w:val="Normal"/>
    <w:next w:val="Normal"/>
    <w:uiPriority w:val="99"/>
    <w:qFormat/>
    <w:rsid w:val="00683830"/>
    <w:pPr>
      <w:spacing w:before="120" w:after="120"/>
    </w:pPr>
    <w:rPr>
      <w:b/>
    </w:rPr>
  </w:style>
  <w:style w:type="character" w:styleId="Nmerodepgina">
    <w:name w:val="page number"/>
    <w:basedOn w:val="Fuentedeprrafopredeter"/>
    <w:uiPriority w:val="99"/>
    <w:rsid w:val="00683830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6838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683830"/>
    <w:pPr>
      <w:tabs>
        <w:tab w:val="center" w:pos="4252"/>
        <w:tab w:val="right" w:pos="8504"/>
      </w:tabs>
    </w:pPr>
    <w:rPr>
      <w:rFonts w:ascii="Book Antiqua" w:hAnsi="Book Antiqua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2F76"/>
    <w:rPr>
      <w:rFonts w:ascii="Arial" w:hAnsi="Arial"/>
      <w:sz w:val="24"/>
      <w:szCs w:val="20"/>
      <w:lang w:val="es-ES_tradnl"/>
    </w:rPr>
  </w:style>
  <w:style w:type="paragraph" w:customStyle="1" w:styleId="Encabezado1">
    <w:name w:val="Encabezado1"/>
    <w:basedOn w:val="Normal"/>
    <w:uiPriority w:val="99"/>
    <w:rsid w:val="00683830"/>
    <w:pPr>
      <w:tabs>
        <w:tab w:val="left" w:pos="0"/>
      </w:tabs>
      <w:suppressAutoHyphens/>
      <w:spacing w:before="120" w:after="120"/>
      <w:jc w:val="center"/>
    </w:pPr>
    <w:rPr>
      <w:rFonts w:ascii="Book Antiqua" w:hAnsi="Book Antiqua"/>
      <w:b/>
      <w:caps/>
      <w:spacing w:val="-4"/>
      <w:sz w:val="40"/>
    </w:rPr>
  </w:style>
  <w:style w:type="paragraph" w:customStyle="1" w:styleId="TITULO">
    <w:name w:val="TITULO"/>
    <w:basedOn w:val="Normal"/>
    <w:uiPriority w:val="99"/>
    <w:rsid w:val="00683830"/>
    <w:pPr>
      <w:spacing w:before="120" w:after="120"/>
      <w:jc w:val="center"/>
    </w:pPr>
    <w:rPr>
      <w:rFonts w:ascii="Book Antiqua" w:hAnsi="Book Antiqua"/>
      <w:b/>
      <w:sz w:val="40"/>
    </w:rPr>
  </w:style>
  <w:style w:type="paragraph" w:customStyle="1" w:styleId="Encabezado10">
    <w:name w:val="Encabezado 1"/>
    <w:basedOn w:val="Normal"/>
    <w:next w:val="Normal"/>
    <w:uiPriority w:val="99"/>
    <w:rsid w:val="00683830"/>
    <w:pPr>
      <w:tabs>
        <w:tab w:val="left" w:pos="-720"/>
      </w:tabs>
      <w:suppressAutoHyphens/>
      <w:spacing w:before="120" w:after="120"/>
      <w:jc w:val="center"/>
    </w:pPr>
    <w:rPr>
      <w:rFonts w:ascii="Book Antiqua" w:hAnsi="Book Antiqua"/>
      <w:b/>
      <w:spacing w:val="-3"/>
      <w:sz w:val="40"/>
    </w:rPr>
  </w:style>
  <w:style w:type="paragraph" w:styleId="Mapadeldocumento">
    <w:name w:val="Document Map"/>
    <w:basedOn w:val="Normal"/>
    <w:link w:val="MapadeldocumentoCar"/>
    <w:uiPriority w:val="99"/>
    <w:semiHidden/>
    <w:rsid w:val="00683830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2F76"/>
    <w:rPr>
      <w:sz w:val="0"/>
      <w:szCs w:val="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683830"/>
    <w:rPr>
      <w:rFonts w:ascii="Book Antiqua" w:hAnsi="Book Antiqua"/>
      <w:sz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683830"/>
    <w:pPr>
      <w:spacing w:line="360" w:lineRule="auto"/>
    </w:pPr>
    <w:rPr>
      <w:rFonts w:ascii="Book Antiqua" w:hAnsi="Book Antiqua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683830"/>
    <w:pPr>
      <w:ind w:firstLine="708"/>
      <w:jc w:val="left"/>
    </w:pPr>
    <w:rPr>
      <w:rFonts w:ascii="Book Antiqua" w:hAnsi="Book Antiqua"/>
      <w:b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683830"/>
    <w:rPr>
      <w:rFonts w:ascii="Book Antiqua" w:hAnsi="Book Antiqua"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683830"/>
    <w:pPr>
      <w:ind w:left="708"/>
    </w:pPr>
    <w:rPr>
      <w:rFonts w:ascii="Book Antiqua" w:hAnsi="Book Antiqu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83830"/>
    <w:pPr>
      <w:ind w:left="2832"/>
    </w:pPr>
    <w:rPr>
      <w:rFonts w:ascii="Book Antiqua" w:hAnsi="Book Antiqu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rsid w:val="008038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038D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99"/>
    <w:qFormat/>
    <w:rsid w:val="00330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EMPRESA	</vt:lpstr>
    </vt:vector>
  </TitlesOfParts>
  <Company>Consulgesa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	</dc:title>
  <dc:subject/>
  <dc:creator>consulgesa</dc:creator>
  <cp:keywords/>
  <dc:description/>
  <cp:lastModifiedBy>Usuario</cp:lastModifiedBy>
  <cp:revision>38</cp:revision>
  <cp:lastPrinted>2000-10-23T06:56:00Z</cp:lastPrinted>
  <dcterms:created xsi:type="dcterms:W3CDTF">2012-02-24T16:30:00Z</dcterms:created>
  <dcterms:modified xsi:type="dcterms:W3CDTF">2019-10-03T17:04:00Z</dcterms:modified>
</cp:coreProperties>
</file>